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4F0" w:rsidRDefault="005344F0" w:rsidP="00625E08">
      <w:pPr>
        <w:spacing w:line="360" w:lineRule="auto"/>
        <w:rPr>
          <w:rFonts w:cs="Arial"/>
          <w:color w:val="3B3838" w:themeColor="background2" w:themeShade="40"/>
          <w:sz w:val="24"/>
          <w:szCs w:val="24"/>
        </w:rPr>
      </w:pPr>
      <w:r>
        <w:rPr>
          <w:rFonts w:cs="Arial"/>
          <w:color w:val="3B3838" w:themeColor="background2" w:themeShade="40"/>
          <w:sz w:val="24"/>
          <w:szCs w:val="24"/>
        </w:rPr>
        <w:t xml:space="preserve">„Mozaik misli“ </w:t>
      </w:r>
      <w:r w:rsidR="003F0A00">
        <w:rPr>
          <w:rFonts w:cs="Arial"/>
          <w:color w:val="3B3838" w:themeColor="background2" w:themeShade="40"/>
          <w:sz w:val="24"/>
          <w:szCs w:val="24"/>
        </w:rPr>
        <w:t xml:space="preserve">Nevene Petre Piližota </w:t>
      </w:r>
      <w:r w:rsidR="00506408">
        <w:rPr>
          <w:rFonts w:cs="Arial"/>
          <w:color w:val="3B3838" w:themeColor="background2" w:themeShade="40"/>
          <w:sz w:val="24"/>
          <w:szCs w:val="24"/>
        </w:rPr>
        <w:t xml:space="preserve">povodom obljetnice rođenja Vesne </w:t>
      </w:r>
      <w:r w:rsidR="003F0A00">
        <w:rPr>
          <w:rFonts w:cs="Arial"/>
          <w:color w:val="3B3838" w:themeColor="background2" w:themeShade="40"/>
          <w:sz w:val="24"/>
          <w:szCs w:val="24"/>
        </w:rPr>
        <w:t xml:space="preserve">Parun </w:t>
      </w:r>
    </w:p>
    <w:p w:rsidR="003F0A00" w:rsidRDefault="003F0A00" w:rsidP="00625E08">
      <w:pPr>
        <w:spacing w:line="360" w:lineRule="auto"/>
        <w:rPr>
          <w:rFonts w:cs="Arial"/>
          <w:color w:val="3B3838" w:themeColor="background2" w:themeShade="40"/>
          <w:sz w:val="24"/>
          <w:szCs w:val="24"/>
        </w:rPr>
      </w:pPr>
    </w:p>
    <w:p w:rsidR="005344F0" w:rsidRDefault="00506408" w:rsidP="00625E08">
      <w:pPr>
        <w:spacing w:line="360" w:lineRule="auto"/>
        <w:rPr>
          <w:rFonts w:cs="Arial"/>
          <w:color w:val="3B3838" w:themeColor="background2" w:themeShade="40"/>
          <w:sz w:val="24"/>
          <w:szCs w:val="24"/>
        </w:rPr>
      </w:pPr>
      <w:r>
        <w:rPr>
          <w:rFonts w:cs="Arial"/>
          <w:color w:val="3B3838" w:themeColor="background2" w:themeShade="40"/>
          <w:sz w:val="24"/>
          <w:szCs w:val="24"/>
        </w:rPr>
        <w:t>Od</w:t>
      </w:r>
      <w:r w:rsidR="003F0A00">
        <w:rPr>
          <w:rFonts w:cs="Arial"/>
          <w:color w:val="3B3838" w:themeColor="background2" w:themeShade="40"/>
          <w:sz w:val="24"/>
          <w:szCs w:val="24"/>
        </w:rPr>
        <w:t xml:space="preserve"> </w:t>
      </w:r>
      <w:r w:rsidR="00F00DBE">
        <w:rPr>
          <w:rFonts w:cs="Arial"/>
          <w:color w:val="3B3838" w:themeColor="background2" w:themeShade="40"/>
          <w:sz w:val="24"/>
          <w:szCs w:val="24"/>
        </w:rPr>
        <w:t xml:space="preserve">dana 10. travnja </w:t>
      </w:r>
      <w:r w:rsidR="00DD07FF">
        <w:rPr>
          <w:rFonts w:cs="Arial"/>
          <w:color w:val="3B3838" w:themeColor="background2" w:themeShade="40"/>
          <w:sz w:val="24"/>
          <w:szCs w:val="24"/>
        </w:rPr>
        <w:t xml:space="preserve">2020. godine, na web stranici Gradske knjižnice Marka Marulića Split </w:t>
      </w:r>
      <w:bookmarkStart w:id="0" w:name="_GoBack"/>
      <w:r w:rsidR="00931534">
        <w:rPr>
          <w:rFonts w:cs="Arial"/>
          <w:color w:val="3B3838" w:themeColor="background2" w:themeShade="40"/>
          <w:sz w:val="24"/>
          <w:szCs w:val="24"/>
        </w:rPr>
        <w:fldChar w:fldCharType="begin"/>
      </w:r>
      <w:r w:rsidR="00931534">
        <w:rPr>
          <w:rFonts w:cs="Arial"/>
          <w:color w:val="3B3838" w:themeColor="background2" w:themeShade="40"/>
          <w:sz w:val="24"/>
          <w:szCs w:val="24"/>
        </w:rPr>
        <w:instrText xml:space="preserve"> HYPERLINK "</w:instrText>
      </w:r>
      <w:r w:rsidR="00931534" w:rsidRPr="00931534">
        <w:rPr>
          <w:rFonts w:cs="Arial"/>
          <w:color w:val="3B3838" w:themeColor="background2" w:themeShade="40"/>
          <w:sz w:val="24"/>
          <w:szCs w:val="24"/>
        </w:rPr>
        <w:instrText>https://www.gkmm.hr/</w:instrText>
      </w:r>
      <w:r w:rsidR="00931534">
        <w:rPr>
          <w:rFonts w:cs="Arial"/>
          <w:color w:val="3B3838" w:themeColor="background2" w:themeShade="40"/>
          <w:sz w:val="24"/>
          <w:szCs w:val="24"/>
        </w:rPr>
        <w:instrText xml:space="preserve">" </w:instrText>
      </w:r>
      <w:r w:rsidR="00931534">
        <w:rPr>
          <w:rFonts w:cs="Arial"/>
          <w:color w:val="3B3838" w:themeColor="background2" w:themeShade="40"/>
          <w:sz w:val="24"/>
          <w:szCs w:val="24"/>
        </w:rPr>
        <w:fldChar w:fldCharType="separate"/>
      </w:r>
      <w:r w:rsidR="00931534" w:rsidRPr="00246640">
        <w:rPr>
          <w:rStyle w:val="Hiperveza"/>
          <w:rFonts w:cs="Arial"/>
          <w:sz w:val="24"/>
          <w:szCs w:val="24"/>
        </w:rPr>
        <w:t>https://www.gkmm.hr/</w:t>
      </w:r>
      <w:r w:rsidR="00931534">
        <w:rPr>
          <w:rFonts w:cs="Arial"/>
          <w:color w:val="3B3838" w:themeColor="background2" w:themeShade="40"/>
          <w:sz w:val="24"/>
          <w:szCs w:val="24"/>
        </w:rPr>
        <w:fldChar w:fldCharType="end"/>
      </w:r>
      <w:bookmarkEnd w:id="0"/>
      <w:r w:rsidR="00931534">
        <w:rPr>
          <w:rFonts w:cs="Arial"/>
          <w:color w:val="3B3838" w:themeColor="background2" w:themeShade="40"/>
          <w:sz w:val="24"/>
          <w:szCs w:val="24"/>
        </w:rPr>
        <w:t xml:space="preserve"> o</w:t>
      </w:r>
      <w:r w:rsidR="00EF5BB6">
        <w:rPr>
          <w:rFonts w:cs="Arial"/>
          <w:color w:val="3B3838" w:themeColor="background2" w:themeShade="40"/>
          <w:sz w:val="24"/>
          <w:szCs w:val="24"/>
        </w:rPr>
        <w:t xml:space="preserve">rganizira se virtualna izložba </w:t>
      </w:r>
      <w:r w:rsidR="003051F5">
        <w:rPr>
          <w:rFonts w:cs="Arial"/>
          <w:color w:val="3B3838" w:themeColor="background2" w:themeShade="40"/>
          <w:sz w:val="24"/>
          <w:szCs w:val="24"/>
        </w:rPr>
        <w:t xml:space="preserve">radova </w:t>
      </w:r>
      <w:r w:rsidR="00554D92">
        <w:rPr>
          <w:rFonts w:cs="Arial"/>
          <w:color w:val="3B3838" w:themeColor="background2" w:themeShade="40"/>
          <w:sz w:val="24"/>
          <w:szCs w:val="24"/>
        </w:rPr>
        <w:t>u čast</w:t>
      </w:r>
      <w:r w:rsidR="003051F5">
        <w:rPr>
          <w:rFonts w:cs="Arial"/>
          <w:color w:val="3B3838" w:themeColor="background2" w:themeShade="40"/>
          <w:sz w:val="24"/>
          <w:szCs w:val="24"/>
        </w:rPr>
        <w:t xml:space="preserve"> djelovanju Vesne Parun. </w:t>
      </w:r>
      <w:r w:rsidR="002032CE">
        <w:rPr>
          <w:rFonts w:cs="Arial"/>
          <w:color w:val="3B3838" w:themeColor="background2" w:themeShade="40"/>
          <w:sz w:val="24"/>
          <w:szCs w:val="24"/>
        </w:rPr>
        <w:t>Katalog izložbe dostupan je na sljedećem linku:</w:t>
      </w:r>
    </w:p>
    <w:p w:rsidR="000A6E9A" w:rsidRDefault="008D05D5" w:rsidP="00625E08">
      <w:pPr>
        <w:spacing w:line="360" w:lineRule="auto"/>
        <w:rPr>
          <w:rFonts w:cs="Arial"/>
          <w:color w:val="3B3838" w:themeColor="background2" w:themeShade="40"/>
          <w:sz w:val="24"/>
          <w:szCs w:val="24"/>
        </w:rPr>
      </w:pPr>
      <w:hyperlink r:id="rId4" w:history="1">
        <w:r w:rsidR="005344F0" w:rsidRPr="00902178">
          <w:rPr>
            <w:rStyle w:val="Hiperveza"/>
            <w:rFonts w:cs="Arial"/>
            <w:sz w:val="24"/>
            <w:szCs w:val="24"/>
          </w:rPr>
          <w:t>https://issuu.com/gkmm/docs/nevena_petra_pili_ota-mozaik_misli__katalog_izlo_b</w:t>
        </w:r>
      </w:hyperlink>
    </w:p>
    <w:p w:rsidR="005344F0" w:rsidRDefault="005344F0" w:rsidP="00625E08">
      <w:pPr>
        <w:spacing w:line="360" w:lineRule="auto"/>
        <w:rPr>
          <w:rFonts w:cs="Arial"/>
          <w:i/>
          <w:color w:val="3B3838" w:themeColor="background2" w:themeShade="40"/>
          <w:sz w:val="24"/>
          <w:szCs w:val="24"/>
        </w:rPr>
      </w:pPr>
    </w:p>
    <w:p w:rsidR="004408D6" w:rsidRPr="009A5557" w:rsidRDefault="004408D6" w:rsidP="00625E08">
      <w:pPr>
        <w:spacing w:line="360" w:lineRule="auto"/>
        <w:rPr>
          <w:rFonts w:cs="Arial"/>
          <w:i/>
          <w:color w:val="3B3838" w:themeColor="background2" w:themeShade="40"/>
          <w:sz w:val="24"/>
          <w:szCs w:val="24"/>
        </w:rPr>
      </w:pPr>
    </w:p>
    <w:p w:rsidR="00B23C8B" w:rsidRPr="009A5557" w:rsidRDefault="00770993" w:rsidP="00625E08">
      <w:pPr>
        <w:spacing w:line="360" w:lineRule="auto"/>
        <w:rPr>
          <w:rFonts w:cs="Arial"/>
          <w:color w:val="3B3838" w:themeColor="background2" w:themeShade="40"/>
          <w:sz w:val="24"/>
          <w:szCs w:val="24"/>
        </w:rPr>
      </w:pPr>
      <w:r w:rsidRPr="009A5557">
        <w:rPr>
          <w:rFonts w:cs="Arial"/>
          <w:color w:val="3B3838" w:themeColor="background2" w:themeShade="40"/>
          <w:sz w:val="24"/>
          <w:szCs w:val="24"/>
        </w:rPr>
        <w:t>Iz predgovora izložbe</w:t>
      </w:r>
      <w:r w:rsidR="00554D92">
        <w:rPr>
          <w:rFonts w:cs="Arial"/>
          <w:color w:val="3B3838" w:themeColor="background2" w:themeShade="40"/>
          <w:sz w:val="24"/>
          <w:szCs w:val="24"/>
        </w:rPr>
        <w:t>:</w:t>
      </w:r>
    </w:p>
    <w:p w:rsidR="000A6E9A" w:rsidRPr="009A5557" w:rsidRDefault="000A6E9A" w:rsidP="00625E08">
      <w:pPr>
        <w:spacing w:line="360" w:lineRule="auto"/>
        <w:rPr>
          <w:rFonts w:cs="Arial"/>
          <w:i/>
          <w:color w:val="3B3838" w:themeColor="background2" w:themeShade="40"/>
          <w:sz w:val="24"/>
          <w:szCs w:val="24"/>
        </w:rPr>
      </w:pPr>
      <w:r w:rsidRPr="009A5557">
        <w:rPr>
          <w:rFonts w:cs="Arial"/>
          <w:i/>
          <w:color w:val="3B3838" w:themeColor="background2" w:themeShade="40"/>
          <w:sz w:val="24"/>
          <w:szCs w:val="24"/>
        </w:rPr>
        <w:t>Izložba „Mozaik misli“ u Gradskoj knjižnici Marka Marulića Split četvrta je koju sam posvetila heroini hrvatskog pjesništva, budući da svježinom i univerzalnošću svojih misli zahtijeva ponovno vraćanje, ponovno prepoznavanje i upoznavanje.</w:t>
      </w:r>
    </w:p>
    <w:p w:rsidR="000A6E9A" w:rsidRPr="009A5557" w:rsidRDefault="000A6E9A" w:rsidP="00625E08">
      <w:pPr>
        <w:spacing w:line="360" w:lineRule="auto"/>
        <w:rPr>
          <w:rFonts w:cs="Arial"/>
          <w:i/>
          <w:color w:val="3B3838" w:themeColor="background2" w:themeShade="40"/>
          <w:sz w:val="24"/>
          <w:szCs w:val="24"/>
        </w:rPr>
      </w:pPr>
      <w:r w:rsidRPr="009A5557">
        <w:rPr>
          <w:rFonts w:cs="Arial"/>
          <w:i/>
          <w:color w:val="3B3838" w:themeColor="background2" w:themeShade="40"/>
          <w:sz w:val="24"/>
          <w:szCs w:val="24"/>
        </w:rPr>
        <w:t>Sa „saberi se u sebe, istino čovjekova“, ona nadilazi desetljetne čvorove ovih krajeva i poziva nas da stojimo uspravni. Spoznajne labirinte u kojima se čovjek svakodnevno zapliće možemo tretirati i kao emocije, „načine funkcioniranja cijele psihološke arhitekture“ (</w:t>
      </w:r>
      <w:proofErr w:type="spellStart"/>
      <w:r w:rsidRPr="009A5557">
        <w:rPr>
          <w:rFonts w:cs="Arial"/>
          <w:i/>
          <w:color w:val="3B3838" w:themeColor="background2" w:themeShade="40"/>
          <w:sz w:val="24"/>
          <w:szCs w:val="24"/>
        </w:rPr>
        <w:t>Hrgović</w:t>
      </w:r>
      <w:proofErr w:type="spellEnd"/>
      <w:r w:rsidRPr="009A5557">
        <w:rPr>
          <w:rFonts w:cs="Arial"/>
          <w:i/>
          <w:color w:val="3B3838" w:themeColor="background2" w:themeShade="40"/>
          <w:sz w:val="24"/>
          <w:szCs w:val="24"/>
        </w:rPr>
        <w:t xml:space="preserve"> i </w:t>
      </w:r>
      <w:proofErr w:type="spellStart"/>
      <w:r w:rsidRPr="009A5557">
        <w:rPr>
          <w:rFonts w:cs="Arial"/>
          <w:i/>
          <w:color w:val="3B3838" w:themeColor="background2" w:themeShade="40"/>
          <w:sz w:val="24"/>
          <w:szCs w:val="24"/>
        </w:rPr>
        <w:t>Polšek</w:t>
      </w:r>
      <w:proofErr w:type="spellEnd"/>
      <w:r w:rsidRPr="009A5557">
        <w:rPr>
          <w:rFonts w:cs="Arial"/>
          <w:i/>
          <w:color w:val="3B3838" w:themeColor="background2" w:themeShade="40"/>
          <w:sz w:val="24"/>
          <w:szCs w:val="24"/>
        </w:rPr>
        <w:t xml:space="preserve">, 2004:285). A </w:t>
      </w:r>
      <w:proofErr w:type="spellStart"/>
      <w:r w:rsidRPr="009A5557">
        <w:rPr>
          <w:rFonts w:cs="Arial"/>
          <w:i/>
          <w:color w:val="3B3838" w:themeColor="background2" w:themeShade="40"/>
          <w:sz w:val="24"/>
          <w:szCs w:val="24"/>
        </w:rPr>
        <w:t>propos</w:t>
      </w:r>
      <w:proofErr w:type="spellEnd"/>
      <w:r w:rsidRPr="009A5557">
        <w:rPr>
          <w:rFonts w:cs="Arial"/>
          <w:i/>
          <w:color w:val="3B3838" w:themeColor="background2" w:themeShade="40"/>
          <w:sz w:val="24"/>
          <w:szCs w:val="24"/>
        </w:rPr>
        <w:t xml:space="preserve"> naslova izložbe, dvadeset i dva rada (slike, crteži, akvareli i kolaži) funkcioniraju kao transponiranje života u umjetničko djelo</w:t>
      </w:r>
      <w:r w:rsidR="001D2AF4">
        <w:rPr>
          <w:rFonts w:cs="Arial"/>
          <w:i/>
          <w:color w:val="3B3838" w:themeColor="background2" w:themeShade="40"/>
          <w:sz w:val="24"/>
          <w:szCs w:val="24"/>
        </w:rPr>
        <w:t xml:space="preserve">… </w:t>
      </w:r>
    </w:p>
    <w:p w:rsidR="00611067" w:rsidRDefault="00611067" w:rsidP="00625E08">
      <w:pPr>
        <w:spacing w:line="360" w:lineRule="auto"/>
        <w:rPr>
          <w:i/>
          <w:color w:val="3B3838" w:themeColor="background2" w:themeShade="40"/>
          <w:sz w:val="24"/>
          <w:szCs w:val="24"/>
        </w:rPr>
      </w:pPr>
    </w:p>
    <w:p w:rsidR="00DF67E3" w:rsidRPr="009A5557" w:rsidRDefault="00DF67E3" w:rsidP="00625E08">
      <w:pPr>
        <w:spacing w:line="360" w:lineRule="auto"/>
        <w:rPr>
          <w:i/>
          <w:color w:val="3B3838" w:themeColor="background2" w:themeShade="40"/>
          <w:sz w:val="24"/>
          <w:szCs w:val="24"/>
        </w:rPr>
      </w:pPr>
    </w:p>
    <w:p w:rsidR="00611067" w:rsidRPr="004408D6" w:rsidRDefault="00611067" w:rsidP="004408D6">
      <w:pPr>
        <w:pStyle w:val="StandardWeb"/>
        <w:spacing w:line="360" w:lineRule="auto"/>
        <w:rPr>
          <w:rFonts w:asciiTheme="minorHAnsi" w:hAnsiTheme="minorHAnsi"/>
          <w:color w:val="3B3838" w:themeColor="background2" w:themeShade="40"/>
        </w:rPr>
      </w:pPr>
      <w:r w:rsidRPr="009A5557">
        <w:rPr>
          <w:rFonts w:asciiTheme="minorHAnsi" w:hAnsiTheme="minorHAnsi"/>
          <w:color w:val="3B3838" w:themeColor="background2" w:themeShade="40"/>
        </w:rPr>
        <w:t xml:space="preserve">Povodom 95. obljetnice rođenja Vesne Parun održan je ciklus izložbi radova magistre prava i magistre slikarstva Nevene Petre Piližota posvećen velikoj umjetnici: u veljači 2017. godine ciklus je započeo predstavljanjem crteža iz projekta „Dnevnik“, u Galeriji Gradske knjižnice „Juraj </w:t>
      </w:r>
      <w:proofErr w:type="spellStart"/>
      <w:r w:rsidRPr="009A5557">
        <w:rPr>
          <w:rFonts w:asciiTheme="minorHAnsi" w:hAnsiTheme="minorHAnsi"/>
          <w:color w:val="3B3838" w:themeColor="background2" w:themeShade="40"/>
        </w:rPr>
        <w:t>Šižgorić</w:t>
      </w:r>
      <w:proofErr w:type="spellEnd"/>
      <w:r w:rsidRPr="009A5557">
        <w:rPr>
          <w:rFonts w:asciiTheme="minorHAnsi" w:hAnsiTheme="minorHAnsi"/>
          <w:color w:val="3B3838" w:themeColor="background2" w:themeShade="40"/>
        </w:rPr>
        <w:t>“</w:t>
      </w:r>
      <w:r w:rsidR="00E32E5A">
        <w:rPr>
          <w:rFonts w:asciiTheme="minorHAnsi" w:hAnsiTheme="minorHAnsi"/>
          <w:color w:val="3B3838" w:themeColor="background2" w:themeShade="40"/>
        </w:rPr>
        <w:t xml:space="preserve"> (Šibenik)</w:t>
      </w:r>
      <w:r w:rsidRPr="009A5557">
        <w:rPr>
          <w:rFonts w:asciiTheme="minorHAnsi" w:hAnsiTheme="minorHAnsi"/>
          <w:color w:val="3B3838" w:themeColor="background2" w:themeShade="40"/>
        </w:rPr>
        <w:t>. Crteži su popraćeni fragmentima poezije Vesne Parun, kao i na lipanjskoj izložbi „Pantomima istine“ u Knjižnici Novi Zagreb. Intervencija sa slikama u izložbenom prostoru Zavičajnog muzeja Vesne Parun</w:t>
      </w:r>
      <w:r w:rsidR="00E32E5A">
        <w:rPr>
          <w:rFonts w:asciiTheme="minorHAnsi" w:hAnsiTheme="minorHAnsi"/>
          <w:color w:val="3B3838" w:themeColor="background2" w:themeShade="40"/>
        </w:rPr>
        <w:t xml:space="preserve"> (Zlarin) </w:t>
      </w:r>
      <w:r w:rsidRPr="009A5557">
        <w:rPr>
          <w:rFonts w:asciiTheme="minorHAnsi" w:hAnsiTheme="minorHAnsi"/>
          <w:color w:val="3B3838" w:themeColor="background2" w:themeShade="40"/>
        </w:rPr>
        <w:t>pod nazivom „Okovani pješaci“ podcrtala je hibridni karakter ovog ciklusa u kojem se isprepliće ono što bi neki označili kao mitološko, ali i kao svojstveno nama samima.</w:t>
      </w:r>
    </w:p>
    <w:sectPr w:rsidR="00611067" w:rsidRPr="00440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9A"/>
    <w:rsid w:val="000A6E9A"/>
    <w:rsid w:val="000E77FA"/>
    <w:rsid w:val="001D2AF4"/>
    <w:rsid w:val="002032CE"/>
    <w:rsid w:val="002D504E"/>
    <w:rsid w:val="003051F5"/>
    <w:rsid w:val="003523FE"/>
    <w:rsid w:val="0036337B"/>
    <w:rsid w:val="003F0A00"/>
    <w:rsid w:val="004408D6"/>
    <w:rsid w:val="00506408"/>
    <w:rsid w:val="005344F0"/>
    <w:rsid w:val="00554D92"/>
    <w:rsid w:val="00584A32"/>
    <w:rsid w:val="00611067"/>
    <w:rsid w:val="00625E08"/>
    <w:rsid w:val="00661036"/>
    <w:rsid w:val="00692131"/>
    <w:rsid w:val="006C70E5"/>
    <w:rsid w:val="00770993"/>
    <w:rsid w:val="00797E88"/>
    <w:rsid w:val="007E51FF"/>
    <w:rsid w:val="00890DD5"/>
    <w:rsid w:val="0089488F"/>
    <w:rsid w:val="008D05D5"/>
    <w:rsid w:val="00931534"/>
    <w:rsid w:val="0099141C"/>
    <w:rsid w:val="009A5557"/>
    <w:rsid w:val="00A31E23"/>
    <w:rsid w:val="00B23C8B"/>
    <w:rsid w:val="00B606F6"/>
    <w:rsid w:val="00C75BF2"/>
    <w:rsid w:val="00D32D70"/>
    <w:rsid w:val="00DD07FF"/>
    <w:rsid w:val="00DF67E3"/>
    <w:rsid w:val="00E32E5A"/>
    <w:rsid w:val="00EF5BB6"/>
    <w:rsid w:val="00F00DBE"/>
    <w:rsid w:val="00F0483C"/>
    <w:rsid w:val="00F11AB5"/>
    <w:rsid w:val="00F4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B88E17"/>
  <w15:chartTrackingRefBased/>
  <w15:docId w15:val="{8679D1B3-5833-5649-8EDB-C3E7716F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611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344F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34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issuu.com/gkmm/docs/nevena_petra_pili_ota-mozaik_misli__katalog_izlo_b" TargetMode="Externa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np.pilizota@gmail.com</dc:creator>
  <cp:keywords/>
  <dc:description/>
  <cp:lastModifiedBy>np.pilizota@gmail.com</cp:lastModifiedBy>
  <cp:revision>2</cp:revision>
  <dcterms:created xsi:type="dcterms:W3CDTF">2020-04-08T07:37:00Z</dcterms:created>
  <dcterms:modified xsi:type="dcterms:W3CDTF">2020-04-08T07:37:00Z</dcterms:modified>
</cp:coreProperties>
</file>